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6EE155" w14:textId="33C51EED" w:rsidR="000F6353" w:rsidRDefault="002E345F">
      <w:r>
        <w:rPr>
          <w:noProof/>
        </w:rPr>
        <w:drawing>
          <wp:inline distT="0" distB="0" distL="0" distR="0" wp14:anchorId="2C402DAF" wp14:editId="2625D9C8">
            <wp:extent cx="5899150" cy="8189160"/>
            <wp:effectExtent l="0" t="0" r="635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05216" cy="8197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F63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45F"/>
    <w:rsid w:val="000F6353"/>
    <w:rsid w:val="002E3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8E9D5"/>
  <w15:chartTrackingRefBased/>
  <w15:docId w15:val="{C31CFB94-CDF4-439D-8CC8-A250E46F8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Maskell</dc:creator>
  <cp:keywords/>
  <dc:description/>
  <cp:lastModifiedBy>Christina Maskell</cp:lastModifiedBy>
  <cp:revision>1</cp:revision>
  <dcterms:created xsi:type="dcterms:W3CDTF">2020-05-31T15:52:00Z</dcterms:created>
  <dcterms:modified xsi:type="dcterms:W3CDTF">2020-05-31T15:52:00Z</dcterms:modified>
</cp:coreProperties>
</file>